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5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KLAUZULA INFORMACYJNA DOTYCZĄCA PRZETWARZANIA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Dotycząca zapytania ofertowego </w:t>
      </w:r>
      <w:r>
        <w:rPr>
          <w:b/>
          <w:bCs/>
          <w:sz w:val="22"/>
          <w:szCs w:val="22"/>
        </w:rPr>
        <w:t>nr 1/2026</w:t>
      </w:r>
      <w:r>
        <w:rPr>
          <w:sz w:val="22"/>
          <w:szCs w:val="22"/>
        </w:rPr>
        <w:t xml:space="preserve"> w ramach projektu pt. </w:t>
      </w:r>
      <w:r>
        <w:rPr>
          <w:rFonts w:cs="Calibri"/>
          <w:b/>
          <w:bCs/>
          <w:sz w:val="22"/>
          <w:szCs w:val="22"/>
        </w:rPr>
        <w:t>„Zdrowiej w Domu – Rybnickie Centrum Opieki Domowej”</w:t>
      </w:r>
      <w:r>
        <w:rPr>
          <w:rFonts w:cs="Calibr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0D69/24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)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Zgodnie z art. 13 I 14 Rozporządzenia Parlamentu Europejskiego i Rady (UE) 2016/679 z dnia 27 kwietnia 2016 r. w sprawie ochrony osób fizycznych w związku z przetwarzaniem danych osobowych (RODO), niniejszym przekazuję Pani/Panu następujące informacje: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1. Administrator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Centrum Medyczno-Opiekuńcze ”MIG-MED” Artur Pander Monika Kubacka s.c.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Adres: ul. Na Górze 8 44-200 Rybnik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NIP: 6423191111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E-mail: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2. Inspektor Ochrony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Dane kontaktowe Inspektora Ochrony Danych: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3. Cel przetwarzania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przetwarzane są w celu: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- przeprowadzenia postępowania zakupowego (Zapytanie ofertowe </w:t>
      </w:r>
      <w:r>
        <w:rPr>
          <w:b/>
          <w:bCs/>
          <w:sz w:val="22"/>
          <w:szCs w:val="22"/>
        </w:rPr>
        <w:t>nr 1/2026</w:t>
      </w:r>
      <w:r>
        <w:rPr>
          <w:sz w:val="22"/>
          <w:szCs w:val="22"/>
        </w:rPr>
        <w:t>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realizacji obowiązków związanych z dokumentacją projektu finansowanego ze środków Unii Europejskiej,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oceny i wyboru Wykonawcy.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4. Podstawa prawna przetwarzania: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Przetwarzanie Pani/Pana danych odbywać się będzie na podstawie art. 6 ust. 1 lit. c Rozporządzenia RODO (obowiązek prawny wynikający z przepisów ustawy o zamówieniach publicznych i warunków uczestnictwa w postępowaniu przetargowym). Dane wykonawcy wybranego będą dodatkowo przetwarzane na podstawie art. 6 ust. 1 lit. b Rozporządzenia RODO w celu zawarcia i realizacji umowy. W przypadku, gdy przetwarzanie obejmuje dane szczególnych kategorii (np. dane o stanie zdrowia pacjentów w ramach realizacji zadań projektu), odbywa się ono zgodnie z art. 9 ust. 2 lit. g i h RODO - ze względu na ważny interes publiczny w dziedzinie zdrowia publicznego oraz w celu świadczenia usług medycznych i zapewnienia jakości tych usług.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5. Charakter podania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Podanie danych osobowych jest obowiązkowe. Brak podania danych uniemożliwia uczestnictwo w postępowaniu zakupowym. Dane są niezbędne do przeprowadzenia postępowania i ewentualnego zawarcia umowy.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6. Odbiorcy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Odbiorcami Pani/Pana danych osobowych mogą być: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- instytucje zaangażowane w realizację i kontrolę projektu, w szczególności </w:t>
      </w:r>
      <w:r>
        <w:rPr>
          <w:color w:val="000000"/>
          <w:sz w:val="22"/>
          <w:szCs w:val="22"/>
        </w:rPr>
        <w:t>Zarząd Województwa Śląskiego</w:t>
      </w:r>
      <w:r>
        <w:rPr>
          <w:color w:val="000000"/>
          <w:sz w:val="22"/>
          <w:szCs w:val="22"/>
        </w:rPr>
        <w:t>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organy kontrolne i audytowe Unii Europejskiej oraz Rzeczypospolitej Polskiej,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wspierające Administratora na podstawie zawartych umów powierzenia przetwarzania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autoryzowane w celach archiwizacji i przechowywania dokumentacji.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7. Okres przechowywania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będą przechowywane przez: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okres niezbędny do realizacji postępowania zakupowego (w szczególności przez czas trwania procedury oceny ofert i ewentualnego zawarcia umowy),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następnie przez okres 10 lat od zakończenia projektu, zgodnie z wymogami archiwizacji dokumentacji projektów finansowanych ze środków Unii Europejskiej.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Administrator stosuje szczególne środki ochrony (np. ograniczenie dostępu, szyfrowanie, pseudonimizacja).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8. Prawa przysługujące Pani/Panu: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to, że przetwarzanie Pani/Pana danych odbywać się będzie na podstawie obowiązku prawnego (art. 6 ust. 1 lit. c RODO), przysługują Pani/Panu następujące prawa: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dostępu do danych - prawo do uzyskania potwierdzenia, czy przetwarzane są Pani/Pana dane, oraz dostępu do tych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sprostowania danych - prawo do żądania sprostowania nieprawidłowych lub niekompletnych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ograniczenia przetwarzania - prawo do żądania ograniczenia przetwarzania w określonych przypadkach, w szczególności, gdy podważa się prawidłowość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obowiązek prawny będący podstawą przetwarzania danych poniższe prawa mogą być ograniczone lub wyłączone: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usunięcia danych - prawo to jest ograniczone wymogami archiwizacji i przechowywania dokumentacji wymaganymi przepisami prawa Unii Europejskiej i Polski,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przenoszenia danych - prawo to przysługuje w ograniczonym zakresie, ze względu na konieczność zachowania danych w celach archiwalnych i kontrolnych,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cofnięcia zgody - prawo to nie przysługuje, gdyż dane przetwarzane są na podstawie obowiązku prawnego, a nie zgody.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9. Prawo do złożenia skargi: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Przysługuje Pani/Panu prawo wniesienia skargi do Prezesa Urzędu Ochrony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Prezes Urzędu Ochrony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ul. Stawki 2, 00-193 Warszawa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www.uodo.gov.pl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 przypadku, gdy uzna Pani/Pan, że przetwarzanie Pani/Pana danych osobowych narusza przepisy RODO.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10. Transfer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przekazywane do państw trzecich ani do organizacji międzynarodowych.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11. Automatyczne podejmowanie decyzji i profilowanie: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przetwarzane w sposób w pełni zautomatyzowany prowadzący do powstania skutków prawnych lub w inny sposób istotnie Pani/Pana dotykający. Dane nie będą poddawane profilowaniu.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POTWIERDZENIE ZAPOZNANIA SIĘ Z KLAUZULĄ INFORMACYJNĄ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Potwierdzam, że zapoznałem/am się z powyższą klauzulą informacyjną zawierającą informacje dotyczące przetwarzania moich danych osobowych. Rozumiem, że moje dane będą przetwarzane na podstawie obowiązku prawnego wynikającego z przepisów prawa, i że podanie danych osobowych jest obowiązkowe do udziału w postępowaniu zakupowym.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Podpis upoważnionego przedstawiciela Wykonawcy: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e85669"/>
    <w:pPr>
      <w:keepNext w:val="true"/>
      <w:keepLines/>
      <w:spacing w:lineRule="auto" w:line="276" w:before="200" w:after="0"/>
      <w:outlineLvl w:val="1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/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Nagwek2Znak" w:customStyle="1">
    <w:name w:val="Nagłówek 2 Znak"/>
    <w:basedOn w:val="DefaultParagraphFont"/>
    <w:uiPriority w:val="9"/>
    <w:qFormat/>
    <w:rsid w:val="00e85669"/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user">
    <w:name w:val="Bez listy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2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Application>LibreOffice/25.8.5.2$Windows_X86_64 LibreOffice_project/9c8b85f387cc00a89945a79c9e6239f32e450ac2</Application>
  <AppVersion>15.0000</AppVersion>
  <Pages>3</Pages>
  <Words>715</Words>
  <Characters>4788</Characters>
  <CharactersWithSpaces>5457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2025-11-17T13:22:00Z</dcterms:created>
  <dc:creator>Aneta</dc:creator>
  <dc:description/>
  <dc:language>pl-PL</dc:language>
  <cp:lastModifiedBy/>
  <cp:lastPrinted>2025-11-13T18:08:00Z</cp:lastPrinted>
  <dcterms:modified xsi:type="dcterms:W3CDTF">2026-03-25T15:12:00Z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